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07" w:rsidRPr="003D3A07" w:rsidRDefault="003D3A07" w:rsidP="003D3A07">
      <w:pPr>
        <w:tabs>
          <w:tab w:val="left" w:pos="3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  <w:r w:rsidRPr="003D3A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Информация о результатах проведения второго этапа конкурса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замещение вакантной </w:t>
      </w:r>
      <w:r w:rsidRPr="003D3A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должности государственной гражданской службы</w:t>
      </w:r>
    </w:p>
    <w:p w:rsidR="003D3A07" w:rsidRPr="003D3A07" w:rsidRDefault="003D3A07" w:rsidP="003D3A07">
      <w:pPr>
        <w:tabs>
          <w:tab w:val="left" w:pos="567"/>
          <w:tab w:val="left" w:pos="70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3D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Управлении Федеральной налоговой службы по Магаданской области</w:t>
      </w:r>
      <w:r w:rsidRPr="003D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685000, г. Магадан, ул. Пролетарская, 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D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телефон: </w:t>
      </w:r>
      <w:r w:rsidRPr="003D3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D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62-25-29</w:t>
      </w:r>
      <w:r w:rsidRPr="003D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лице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3D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Дмитриенко Юрия Павловича</w:t>
      </w:r>
      <w:r w:rsidRPr="003D3A0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Управлении Федеральной налоговой службы </w:t>
      </w:r>
      <w:r w:rsidRPr="003D3A07">
        <w:rPr>
          <w:rFonts w:ascii="Times New Roman" w:hAnsi="Times New Roman" w:cs="Times New Roman"/>
          <w:sz w:val="28"/>
          <w:szCs w:val="28"/>
        </w:rPr>
        <w:t xml:space="preserve">по Магаданской области, утвержденного </w:t>
      </w:r>
      <w:r>
        <w:rPr>
          <w:rFonts w:ascii="Times New Roman" w:hAnsi="Times New Roman" w:cs="Times New Roman"/>
          <w:sz w:val="28"/>
          <w:szCs w:val="28"/>
        </w:rPr>
        <w:t>14.04.2015 ФНС России</w:t>
      </w:r>
      <w:r w:rsidRPr="003D3A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</w:t>
      </w:r>
      <w:r w:rsidRPr="003D3A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3A07" w:rsidRDefault="001D1CB0" w:rsidP="003D3A0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29.11.2020</w:t>
      </w:r>
      <w:r w:rsidR="003D3A07">
        <w:rPr>
          <w:rFonts w:ascii="Times New Roman" w:hAnsi="Times New Roman" w:cs="Times New Roman"/>
          <w:sz w:val="28"/>
          <w:szCs w:val="28"/>
        </w:rPr>
        <w:t xml:space="preserve"> второй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вакантных должностей государственного налогового инспектора,</w:t>
      </w:r>
      <w:r w:rsidR="003D3A07">
        <w:rPr>
          <w:rFonts w:ascii="Times New Roman" w:hAnsi="Times New Roman" w:cs="Times New Roman"/>
          <w:sz w:val="28"/>
          <w:szCs w:val="28"/>
        </w:rPr>
        <w:t xml:space="preserve"> старшего государственного налогового инспектора отдела </w:t>
      </w:r>
      <w:r>
        <w:rPr>
          <w:rFonts w:ascii="Times New Roman" w:hAnsi="Times New Roman" w:cs="Times New Roman"/>
          <w:sz w:val="28"/>
          <w:szCs w:val="28"/>
        </w:rPr>
        <w:t xml:space="preserve">урегулирования задолженности; старшего государственного налогового инспектора аналитического отдела; старшего государственного налогового инспектора отдела налогообложения юридических лиц и камерального контроля; главного специалиста-эксперта финансового отдела </w:t>
      </w:r>
      <w:r w:rsidR="003D3A07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Магаданской области.</w:t>
      </w:r>
    </w:p>
    <w:p w:rsidR="001D1CB0" w:rsidRDefault="003D3A07" w:rsidP="003D3A0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</w:t>
      </w:r>
      <w:r w:rsidR="001D1CB0">
        <w:rPr>
          <w:rFonts w:ascii="Times New Roman" w:hAnsi="Times New Roman" w:cs="Times New Roman"/>
          <w:sz w:val="28"/>
          <w:szCs w:val="28"/>
        </w:rPr>
        <w:t xml:space="preserve">е на основе конкурсных процедур </w:t>
      </w:r>
      <w:r>
        <w:rPr>
          <w:rFonts w:ascii="Times New Roman" w:hAnsi="Times New Roman" w:cs="Times New Roman"/>
          <w:sz w:val="28"/>
          <w:szCs w:val="28"/>
        </w:rPr>
        <w:t xml:space="preserve">были выявлены </w:t>
      </w:r>
      <w:r w:rsidR="001D1CB0">
        <w:rPr>
          <w:rFonts w:ascii="Times New Roman" w:hAnsi="Times New Roman" w:cs="Times New Roman"/>
          <w:sz w:val="28"/>
          <w:szCs w:val="28"/>
        </w:rPr>
        <w:t>следующие победители конкурса:</w:t>
      </w:r>
    </w:p>
    <w:p w:rsidR="001D1CB0" w:rsidRDefault="001D1CB0" w:rsidP="003D3A0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Кузнецова Полина Алексеевна на должность старшего государственного налогового инспектора отдела урегулирования задолженности;</w:t>
      </w:r>
    </w:p>
    <w:p w:rsidR="001D1CB0" w:rsidRDefault="001D1CB0" w:rsidP="003D3A0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Сюзанна Вадимовна на должность старшего государственного налогового инспектора аналитического отдела;</w:t>
      </w:r>
    </w:p>
    <w:p w:rsidR="001D1CB0" w:rsidRDefault="001D1CB0" w:rsidP="003D3A0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Чеботарева Ирина Сергеевна на должность старшего государственного налогового инспектора отдела налогообложения юридических лиц и камерального контроля;</w:t>
      </w:r>
    </w:p>
    <w:p w:rsidR="003D3A07" w:rsidRDefault="001D1CB0" w:rsidP="003D3A0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Владимировна на должность главного специалиста-эксперта финансового отдела.</w:t>
      </w:r>
    </w:p>
    <w:p w:rsidR="003D3A07" w:rsidRPr="001D1CB0" w:rsidRDefault="003D3A07" w:rsidP="003D3A0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замещение вакантной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1D1C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отдела урегулирования задолженности</w:t>
      </w:r>
      <w:proofErr w:type="gramEnd"/>
      <w:r w:rsidR="001D1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 несостоявшимся в связи с отсутствием победителя.</w:t>
      </w:r>
    </w:p>
    <w:p w:rsidR="009C2655" w:rsidRDefault="009C2655" w:rsidP="009C265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претендентам, не прошедшим по конкурсу, могут быть возвращены по письменному заявлению, адресованному в Управление Федеральной налоговой службы по Магаданской области по адресу: г. Магадан,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дом 12,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410. Телефон 62-25-29.</w:t>
      </w:r>
    </w:p>
    <w:p w:rsidR="009C2655" w:rsidRPr="009C2655" w:rsidRDefault="009C2655" w:rsidP="003D3A0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7AE6" w:rsidRDefault="00417AE6"/>
    <w:sectPr w:rsidR="0041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3E"/>
    <w:rsid w:val="001D1CB0"/>
    <w:rsid w:val="003D3A07"/>
    <w:rsid w:val="00417AE6"/>
    <w:rsid w:val="009C2655"/>
    <w:rsid w:val="00AD39AF"/>
    <w:rsid w:val="00B8073E"/>
    <w:rsid w:val="00F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Шилова Алена Артуровна</cp:lastModifiedBy>
  <cp:revision>2</cp:revision>
  <dcterms:created xsi:type="dcterms:W3CDTF">2020-03-03T23:10:00Z</dcterms:created>
  <dcterms:modified xsi:type="dcterms:W3CDTF">2020-03-03T23:10:00Z</dcterms:modified>
</cp:coreProperties>
</file>